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52E3" w:rsidRDefault="00864A29">
      <w:pPr>
        <w:rPr>
          <w:rFonts w:ascii="Arial Narrow" w:hAnsi="Arial Narrow" w:cs="Arial"/>
          <w:b/>
          <w:color w:val="0F243E" w:themeColor="text2" w:themeShade="80"/>
          <w:sz w:val="20"/>
        </w:rPr>
      </w:pPr>
      <w:r>
        <w:rPr>
          <w:rFonts w:ascii="Arial Narrow" w:hAnsi="Arial Narrow" w:cs="Arial"/>
          <w:b/>
          <w:color w:val="0F243E" w:themeColor="text2" w:themeShade="80"/>
          <w:sz w:val="20"/>
        </w:rPr>
        <w:t xml:space="preserve">SVEUČILIŠNA KNJIŽNICA U SPLITU, SVEUČILIŠNA GALERIJA „Vasko Lipovac „, Ruđera Boškovića 31,Split </w:t>
      </w:r>
    </w:p>
    <w:p w:rsidR="008D52E3" w:rsidRDefault="008D52E3">
      <w:pPr>
        <w:rPr>
          <w:rFonts w:ascii="Arial" w:hAnsi="Arial" w:cs="Arial"/>
          <w:b/>
          <w:sz w:val="20"/>
        </w:rPr>
      </w:pPr>
    </w:p>
    <w:tbl>
      <w:tblPr>
        <w:tblW w:w="16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45"/>
        <w:gridCol w:w="3032"/>
        <w:gridCol w:w="4245"/>
        <w:gridCol w:w="1667"/>
        <w:gridCol w:w="4396"/>
      </w:tblGrid>
      <w:tr w:rsidR="008D52E3">
        <w:trPr>
          <w:trHeight w:val="539"/>
        </w:trPr>
        <w:tc>
          <w:tcPr>
            <w:tcW w:w="2845" w:type="dxa"/>
            <w:shd w:val="clear" w:color="auto" w:fill="C6D9F1"/>
          </w:tcPr>
          <w:p w:rsidR="008D52E3" w:rsidRDefault="00864A29">
            <w:pPr>
              <w:spacing w:after="0" w:line="240" w:lineRule="auto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NAZIV RADIONICE</w:t>
            </w:r>
          </w:p>
        </w:tc>
        <w:tc>
          <w:tcPr>
            <w:tcW w:w="3032" w:type="dxa"/>
            <w:shd w:val="clear" w:color="auto" w:fill="C6D9F1"/>
          </w:tcPr>
          <w:p w:rsidR="008D52E3" w:rsidRDefault="00864A29">
            <w:pPr>
              <w:spacing w:after="0" w:line="240" w:lineRule="auto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VRIJEME ODRŽAVANJA (DATUM I SAT)</w:t>
            </w:r>
          </w:p>
        </w:tc>
        <w:tc>
          <w:tcPr>
            <w:tcW w:w="4245" w:type="dxa"/>
            <w:shd w:val="clear" w:color="auto" w:fill="C6D9F1"/>
          </w:tcPr>
          <w:p w:rsidR="008D52E3" w:rsidRDefault="00864A29">
            <w:pPr>
              <w:spacing w:after="0" w:line="240" w:lineRule="auto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UZRAST (razred osnovne škole, predškolski uzrast…)</w:t>
            </w:r>
          </w:p>
        </w:tc>
        <w:tc>
          <w:tcPr>
            <w:tcW w:w="1667" w:type="dxa"/>
            <w:shd w:val="clear" w:color="auto" w:fill="C6D9F1"/>
          </w:tcPr>
          <w:p w:rsidR="008D52E3" w:rsidRDefault="00864A29">
            <w:pPr>
              <w:spacing w:after="0" w:line="240" w:lineRule="auto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TRAJANJE RADIONICE</w:t>
            </w:r>
          </w:p>
        </w:tc>
        <w:tc>
          <w:tcPr>
            <w:tcW w:w="4396" w:type="dxa"/>
            <w:shd w:val="clear" w:color="auto" w:fill="C6D9F1"/>
          </w:tcPr>
          <w:p w:rsidR="008D52E3" w:rsidRDefault="00864A29">
            <w:pPr>
              <w:spacing w:after="0" w:line="240" w:lineRule="auto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KRATKI OPIS</w:t>
            </w:r>
          </w:p>
        </w:tc>
      </w:tr>
      <w:tr w:rsidR="008D52E3">
        <w:trPr>
          <w:trHeight w:val="6120"/>
        </w:trPr>
        <w:tc>
          <w:tcPr>
            <w:tcW w:w="2845" w:type="dxa"/>
          </w:tcPr>
          <w:p w:rsidR="008D52E3" w:rsidRDefault="008D52E3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</w:rPr>
            </w:pPr>
          </w:p>
          <w:p w:rsidR="008D52E3" w:rsidRDefault="00864A29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</w:rPr>
            </w:pPr>
            <w:r>
              <w:rPr>
                <w:rFonts w:ascii="Arial" w:hAnsi="Arial" w:cs="Arial"/>
                <w:b/>
                <w:i/>
                <w:sz w:val="20"/>
              </w:rPr>
              <w:t>Radionica forenzike</w:t>
            </w:r>
          </w:p>
          <w:p w:rsidR="008D52E3" w:rsidRDefault="00864A29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</w:rPr>
            </w:pPr>
            <w:r>
              <w:rPr>
                <w:rFonts w:ascii="Arial" w:hAnsi="Arial" w:cs="Arial"/>
                <w:b/>
                <w:i/>
                <w:sz w:val="20"/>
              </w:rPr>
              <w:t>„</w:t>
            </w:r>
            <w:r>
              <w:rPr>
                <w:rFonts w:ascii="Arial" w:hAnsi="Arial" w:cs="Arial"/>
                <w:b/>
                <w:i/>
                <w:sz w:val="20"/>
              </w:rPr>
              <w:t xml:space="preserve">Forenzična analiza povijesti“ </w:t>
            </w:r>
          </w:p>
          <w:p w:rsidR="008D52E3" w:rsidRDefault="00864A29">
            <w:pPr>
              <w:spacing w:after="0" w:line="240" w:lineRule="auto"/>
              <w:rPr>
                <w:rFonts w:ascii="Arial" w:hAnsi="Arial" w:cs="Arial"/>
                <w:i/>
                <w:sz w:val="20"/>
              </w:rPr>
            </w:pPr>
            <w:r>
              <w:rPr>
                <w:rFonts w:ascii="Arial" w:hAnsi="Arial" w:cs="Arial"/>
                <w:i/>
                <w:sz w:val="20"/>
              </w:rPr>
              <w:t>Radionice iz biološke antropologije,</w:t>
            </w:r>
          </w:p>
          <w:p w:rsidR="008D52E3" w:rsidRDefault="00864A29">
            <w:pPr>
              <w:spacing w:after="0" w:line="240" w:lineRule="auto"/>
              <w:rPr>
                <w:rFonts w:ascii="Arial" w:hAnsi="Arial" w:cs="Arial"/>
                <w:i/>
                <w:sz w:val="20"/>
              </w:rPr>
            </w:pPr>
            <w:r>
              <w:rPr>
                <w:rFonts w:ascii="Arial" w:hAnsi="Arial" w:cs="Arial"/>
                <w:i/>
                <w:sz w:val="20"/>
              </w:rPr>
              <w:t>otisaka papilarnih linija, bioloških tragova</w:t>
            </w:r>
          </w:p>
        </w:tc>
        <w:tc>
          <w:tcPr>
            <w:tcW w:w="3032" w:type="dxa"/>
          </w:tcPr>
          <w:p w:rsidR="008D52E3" w:rsidRDefault="00864A29">
            <w:pPr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18.12.</w:t>
            </w:r>
            <w:r>
              <w:rPr>
                <w:rFonts w:ascii="Arial" w:hAnsi="Arial" w:cs="Arial"/>
                <w:sz w:val="20"/>
              </w:rPr>
              <w:tab/>
              <w:t xml:space="preserve">Forenzična analiza povijesti - forenzična antropologija u 10 sati </w:t>
            </w:r>
          </w:p>
          <w:p w:rsidR="008D52E3" w:rsidRDefault="00864A29">
            <w:pPr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19.12.</w:t>
            </w:r>
            <w:r>
              <w:rPr>
                <w:rFonts w:ascii="Arial" w:hAnsi="Arial" w:cs="Arial"/>
                <w:sz w:val="20"/>
              </w:rPr>
              <w:tab/>
              <w:t>Otisci papilarnih linija</w:t>
            </w:r>
          </w:p>
          <w:p w:rsidR="008D52E3" w:rsidRDefault="00864A29">
            <w:pPr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20.12.</w:t>
            </w:r>
            <w:r>
              <w:rPr>
                <w:rFonts w:ascii="Arial" w:hAnsi="Arial" w:cs="Arial"/>
                <w:sz w:val="20"/>
              </w:rPr>
              <w:tab/>
              <w:t>Forenzična analiza povijesti -</w:t>
            </w:r>
            <w:r>
              <w:rPr>
                <w:rFonts w:ascii="Arial" w:hAnsi="Arial" w:cs="Arial"/>
                <w:sz w:val="20"/>
              </w:rPr>
              <w:t xml:space="preserve"> forenzična antropologija</w:t>
            </w:r>
            <w:r>
              <w:t xml:space="preserve"> </w:t>
            </w:r>
            <w:r>
              <w:rPr>
                <w:rFonts w:ascii="Arial" w:hAnsi="Arial" w:cs="Arial"/>
                <w:sz w:val="20"/>
              </w:rPr>
              <w:t>u 10 sati</w:t>
            </w:r>
          </w:p>
          <w:p w:rsidR="008D52E3" w:rsidRDefault="00864A29">
            <w:pPr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21.12.</w:t>
            </w:r>
            <w:r>
              <w:rPr>
                <w:rFonts w:ascii="Arial" w:hAnsi="Arial" w:cs="Arial"/>
                <w:sz w:val="20"/>
              </w:rPr>
              <w:tab/>
              <w:t>Forenzična analiza - tragovi krvi</w:t>
            </w:r>
            <w:r>
              <w:t xml:space="preserve"> </w:t>
            </w:r>
            <w:r>
              <w:rPr>
                <w:rFonts w:ascii="Arial" w:hAnsi="Arial" w:cs="Arial"/>
                <w:sz w:val="20"/>
              </w:rPr>
              <w:t>u 10 sati</w:t>
            </w:r>
          </w:p>
          <w:p w:rsidR="008D52E3" w:rsidRDefault="00864A29">
            <w:pPr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28.12.</w:t>
            </w:r>
            <w:r>
              <w:rPr>
                <w:rFonts w:ascii="Arial" w:hAnsi="Arial" w:cs="Arial"/>
                <w:sz w:val="20"/>
              </w:rPr>
              <w:tab/>
              <w:t>Otisci papilarnih linija - forenzika otisaka</w:t>
            </w:r>
            <w:r>
              <w:t xml:space="preserve"> </w:t>
            </w:r>
            <w:r>
              <w:rPr>
                <w:rFonts w:ascii="Arial" w:hAnsi="Arial" w:cs="Arial"/>
                <w:sz w:val="20"/>
              </w:rPr>
              <w:t>u 10 sati</w:t>
            </w:r>
          </w:p>
          <w:p w:rsidR="008D52E3" w:rsidRDefault="00864A29">
            <w:pPr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29.12.</w:t>
            </w:r>
            <w:r>
              <w:rPr>
                <w:rFonts w:ascii="Arial" w:hAnsi="Arial" w:cs="Arial"/>
                <w:sz w:val="20"/>
              </w:rPr>
              <w:tab/>
              <w:t>Forenzična analiza - tragovi krvi</w:t>
            </w:r>
            <w:r>
              <w:t xml:space="preserve"> </w:t>
            </w:r>
            <w:r>
              <w:rPr>
                <w:rFonts w:ascii="Arial" w:hAnsi="Arial" w:cs="Arial"/>
                <w:sz w:val="20"/>
              </w:rPr>
              <w:t>u 10 sati</w:t>
            </w:r>
          </w:p>
          <w:p w:rsidR="008D52E3" w:rsidRDefault="00864A29">
            <w:pPr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3.1.</w:t>
            </w:r>
            <w:r>
              <w:rPr>
                <w:rFonts w:ascii="Arial" w:hAnsi="Arial" w:cs="Arial"/>
                <w:sz w:val="20"/>
              </w:rPr>
              <w:tab/>
              <w:t>Otisci papilarnih linija - forenzika otisaka u 10 s</w:t>
            </w:r>
            <w:r>
              <w:rPr>
                <w:rFonts w:ascii="Arial" w:hAnsi="Arial" w:cs="Arial"/>
                <w:sz w:val="20"/>
              </w:rPr>
              <w:t xml:space="preserve">ati </w:t>
            </w:r>
          </w:p>
          <w:p w:rsidR="008D52E3" w:rsidRDefault="00864A29">
            <w:pPr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4.1.</w:t>
            </w:r>
            <w:r>
              <w:rPr>
                <w:rFonts w:ascii="Arial" w:hAnsi="Arial" w:cs="Arial"/>
                <w:sz w:val="20"/>
              </w:rPr>
              <w:tab/>
              <w:t>Forenzična analiza - tragovi krvi</w:t>
            </w:r>
            <w:r>
              <w:t xml:space="preserve"> </w:t>
            </w:r>
            <w:r>
              <w:rPr>
                <w:rFonts w:ascii="Arial" w:hAnsi="Arial" w:cs="Arial"/>
                <w:sz w:val="20"/>
              </w:rPr>
              <w:t>u 10 sati</w:t>
            </w:r>
          </w:p>
          <w:p w:rsidR="008D52E3" w:rsidRDefault="00864A29">
            <w:pPr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10.1.</w:t>
            </w:r>
            <w:r>
              <w:rPr>
                <w:rFonts w:ascii="Arial" w:hAnsi="Arial" w:cs="Arial"/>
                <w:sz w:val="20"/>
              </w:rPr>
              <w:tab/>
              <w:t>Forenzična analiza povijesti - forenzična antropologija</w:t>
            </w:r>
            <w:r>
              <w:t xml:space="preserve"> </w:t>
            </w:r>
            <w:r>
              <w:rPr>
                <w:rFonts w:ascii="Arial" w:hAnsi="Arial" w:cs="Arial"/>
                <w:sz w:val="20"/>
              </w:rPr>
              <w:t>u 10 sati</w:t>
            </w:r>
          </w:p>
          <w:p w:rsidR="008D52E3" w:rsidRDefault="00864A29">
            <w:pPr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12.1.</w:t>
            </w:r>
            <w:r>
              <w:rPr>
                <w:rFonts w:ascii="Arial" w:hAnsi="Arial" w:cs="Arial"/>
                <w:sz w:val="20"/>
              </w:rPr>
              <w:tab/>
              <w:t xml:space="preserve">Forenzična analiza povijesti - forenzična antropologija u 10 sati </w:t>
            </w:r>
          </w:p>
        </w:tc>
        <w:tc>
          <w:tcPr>
            <w:tcW w:w="4245" w:type="dxa"/>
          </w:tcPr>
          <w:p w:rsidR="008D52E3" w:rsidRDefault="00864A29">
            <w:pPr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</w:t>
            </w:r>
          </w:p>
          <w:p w:rsidR="008D52E3" w:rsidRDefault="00864A29">
            <w:pPr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                         13-18 g. </w:t>
            </w:r>
          </w:p>
        </w:tc>
        <w:tc>
          <w:tcPr>
            <w:tcW w:w="1667" w:type="dxa"/>
          </w:tcPr>
          <w:p w:rsidR="008D52E3" w:rsidRDefault="00864A29">
            <w:pPr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60 </w:t>
            </w:r>
          </w:p>
        </w:tc>
        <w:tc>
          <w:tcPr>
            <w:tcW w:w="4396" w:type="dxa"/>
          </w:tcPr>
          <w:p w:rsidR="008D52E3" w:rsidRDefault="00864A29">
            <w:pPr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Radionice vode:</w:t>
            </w:r>
            <w:r>
              <w:rPr>
                <w:rFonts w:ascii="Arial" w:hAnsi="Arial" w:cs="Arial"/>
                <w:sz w:val="20"/>
              </w:rPr>
              <w:t xml:space="preserve"> doc. dr. sc. Ivana Kružić, doc. dr. sc. Željana Bašić, Ana Banovac, mag. forens., Ivan Jerković, mag. forens., Toni Ljubić, mag. forens.) </w:t>
            </w:r>
          </w:p>
          <w:p w:rsidR="008D52E3" w:rsidRDefault="00864A29">
            <w:pPr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Uz radionicu učenici  će moći i pogledati izložbu „Relikvije iz Vodnjana“ na kojoj će moći i vidjeti </w:t>
            </w:r>
            <w:r>
              <w:t xml:space="preserve"> </w:t>
            </w:r>
            <w:r>
              <w:rPr>
                <w:rFonts w:ascii="Arial" w:hAnsi="Arial" w:cs="Arial"/>
                <w:sz w:val="20"/>
              </w:rPr>
              <w:t xml:space="preserve"> i  najvažnije</w:t>
            </w:r>
            <w:r>
              <w:rPr>
                <w:rFonts w:ascii="Arial" w:hAnsi="Arial" w:cs="Arial"/>
                <w:sz w:val="20"/>
              </w:rPr>
              <w:t xml:space="preserve"> nalaze  ali i prikazani  proces i rezultate i facijalne rekonstrukcije sv. Nikoloze</w:t>
            </w:r>
          </w:p>
        </w:tc>
      </w:tr>
      <w:tr w:rsidR="008D52E3">
        <w:trPr>
          <w:trHeight w:val="2660"/>
        </w:trPr>
        <w:tc>
          <w:tcPr>
            <w:tcW w:w="2845" w:type="dxa"/>
          </w:tcPr>
          <w:p w:rsidR="008D52E3" w:rsidRDefault="00864A29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</w:rPr>
            </w:pPr>
            <w:r>
              <w:rPr>
                <w:rFonts w:ascii="Arial" w:hAnsi="Arial" w:cs="Arial"/>
                <w:b/>
                <w:i/>
                <w:sz w:val="20"/>
              </w:rPr>
              <w:t>Kiparska radionica</w:t>
            </w:r>
          </w:p>
          <w:p w:rsidR="008D52E3" w:rsidRDefault="00864A29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</w:rPr>
            </w:pPr>
            <w:r>
              <w:rPr>
                <w:rFonts w:ascii="Arial" w:hAnsi="Arial" w:cs="Arial"/>
                <w:b/>
                <w:i/>
                <w:sz w:val="20"/>
              </w:rPr>
              <w:t xml:space="preserve">„Mala škola anatomije“  </w:t>
            </w:r>
          </w:p>
          <w:p w:rsidR="008D52E3" w:rsidRDefault="00864A29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</w:rPr>
            </w:pPr>
            <w:r>
              <w:rPr>
                <w:rFonts w:ascii="Arial" w:hAnsi="Arial" w:cs="Arial"/>
                <w:b/>
                <w:i/>
                <w:sz w:val="20"/>
              </w:rPr>
              <w:t>Radionica iz anatomije lica i modeliranja portreta</w:t>
            </w:r>
          </w:p>
          <w:p w:rsidR="008D52E3" w:rsidRDefault="008D52E3">
            <w:pPr>
              <w:spacing w:after="0" w:line="240" w:lineRule="auto"/>
              <w:rPr>
                <w:rFonts w:ascii="Arial" w:hAnsi="Arial" w:cs="Arial"/>
                <w:i/>
                <w:sz w:val="20"/>
              </w:rPr>
            </w:pPr>
          </w:p>
        </w:tc>
        <w:tc>
          <w:tcPr>
            <w:tcW w:w="3032" w:type="dxa"/>
          </w:tcPr>
          <w:p w:rsidR="008D52E3" w:rsidRDefault="00864A29">
            <w:pPr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petak, 22. prosinca, 10-11</w:t>
            </w:r>
          </w:p>
          <w:p w:rsidR="008D52E3" w:rsidRDefault="00864A29">
            <w:pPr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srijeda , 27. prosinca, 10-11</w:t>
            </w:r>
          </w:p>
          <w:p w:rsidR="008D52E3" w:rsidRDefault="00864A29">
            <w:pPr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petak, 5. sječnja</w:t>
            </w:r>
            <w:r>
              <w:rPr>
                <w:rFonts w:ascii="Arial" w:hAnsi="Arial" w:cs="Arial"/>
                <w:sz w:val="20"/>
              </w:rPr>
              <w:t xml:space="preserve">, u 10sati </w:t>
            </w:r>
          </w:p>
        </w:tc>
        <w:tc>
          <w:tcPr>
            <w:tcW w:w="4245" w:type="dxa"/>
          </w:tcPr>
          <w:p w:rsidR="008D52E3" w:rsidRDefault="00864A29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10-15  g. </w:t>
            </w:r>
          </w:p>
        </w:tc>
        <w:tc>
          <w:tcPr>
            <w:tcW w:w="1667" w:type="dxa"/>
          </w:tcPr>
          <w:p w:rsidR="008D52E3" w:rsidRDefault="00864A29">
            <w:pPr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60 min </w:t>
            </w:r>
          </w:p>
        </w:tc>
        <w:tc>
          <w:tcPr>
            <w:tcW w:w="4396" w:type="dxa"/>
          </w:tcPr>
          <w:p w:rsidR="008D52E3" w:rsidRDefault="00864A29">
            <w:pPr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Edukativna i zabavna radionica  modeliranja portreta. Radionica uči polaznike osnovama anatomije lica i kako mišići utječu na naš izgled. Za izradu portreta koristit će se plastelin koji će se aplicirati na male 3D printane l</w:t>
            </w:r>
            <w:r>
              <w:rPr>
                <w:rFonts w:ascii="Arial" w:hAnsi="Arial" w:cs="Arial"/>
                <w:sz w:val="20"/>
              </w:rPr>
              <w:t>ubanje. Polaznici će biti potaknuti da izraze likovno viđenje lica na svoj jedinstven način. (radionicu vodi: Josipa Marić, mag. konz. –rest)</w:t>
            </w:r>
          </w:p>
        </w:tc>
      </w:tr>
      <w:tr w:rsidR="008D52E3">
        <w:trPr>
          <w:trHeight w:val="1600"/>
        </w:trPr>
        <w:tc>
          <w:tcPr>
            <w:tcW w:w="2845" w:type="dxa"/>
          </w:tcPr>
          <w:p w:rsidR="008D52E3" w:rsidRDefault="00864A29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</w:rPr>
            </w:pPr>
            <w:r>
              <w:rPr>
                <w:rFonts w:ascii="Arial" w:hAnsi="Arial" w:cs="Arial"/>
                <w:b/>
                <w:i/>
                <w:sz w:val="20"/>
              </w:rPr>
              <w:lastRenderedPageBreak/>
              <w:t xml:space="preserve">Likovno-grafička  radionica </w:t>
            </w:r>
          </w:p>
          <w:p w:rsidR="008D52E3" w:rsidRDefault="00864A29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</w:rPr>
            </w:pPr>
            <w:r>
              <w:rPr>
                <w:rFonts w:ascii="Arial" w:hAnsi="Arial" w:cs="Arial"/>
                <w:b/>
                <w:i/>
                <w:sz w:val="20"/>
              </w:rPr>
              <w:t xml:space="preserve">„Tragovi boje“  </w:t>
            </w:r>
          </w:p>
          <w:p w:rsidR="008D52E3" w:rsidRDefault="008D52E3">
            <w:pPr>
              <w:spacing w:after="0" w:line="240" w:lineRule="auto"/>
              <w:rPr>
                <w:rFonts w:ascii="Arial" w:hAnsi="Arial" w:cs="Arial"/>
                <w:i/>
                <w:sz w:val="20"/>
              </w:rPr>
            </w:pPr>
          </w:p>
        </w:tc>
        <w:tc>
          <w:tcPr>
            <w:tcW w:w="3032" w:type="dxa"/>
          </w:tcPr>
          <w:p w:rsidR="00864A29" w:rsidRDefault="00864A29" w:rsidP="00864A29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19.12.2017., </w:t>
            </w:r>
          </w:p>
          <w:p w:rsidR="008D52E3" w:rsidRDefault="00864A29" w:rsidP="00864A29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  <w:bookmarkStart w:id="0" w:name="_GoBack"/>
            <w:bookmarkEnd w:id="0"/>
            <w:r>
              <w:rPr>
                <w:rFonts w:ascii="Arial" w:hAnsi="Arial" w:cs="Arial"/>
                <w:sz w:val="20"/>
              </w:rPr>
              <w:t>utorak, od 10.00 do 13.00 h</w:t>
            </w:r>
          </w:p>
        </w:tc>
        <w:tc>
          <w:tcPr>
            <w:tcW w:w="4245" w:type="dxa"/>
          </w:tcPr>
          <w:p w:rsidR="008D52E3" w:rsidRDefault="00864A29" w:rsidP="00864A29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8-12 g.</w:t>
            </w:r>
          </w:p>
        </w:tc>
        <w:tc>
          <w:tcPr>
            <w:tcW w:w="1667" w:type="dxa"/>
          </w:tcPr>
          <w:p w:rsidR="008D52E3" w:rsidRDefault="00864A29">
            <w:pPr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180 min, s </w:t>
            </w:r>
            <w:r>
              <w:rPr>
                <w:rFonts w:ascii="Arial" w:hAnsi="Arial" w:cs="Arial"/>
                <w:sz w:val="20"/>
              </w:rPr>
              <w:t>pauzama</w:t>
            </w:r>
          </w:p>
        </w:tc>
        <w:tc>
          <w:tcPr>
            <w:tcW w:w="4396" w:type="dxa"/>
          </w:tcPr>
          <w:p w:rsidR="008D52E3" w:rsidRPr="0050160B" w:rsidRDefault="00864A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</w:rPr>
            </w:pPr>
            <w:r w:rsidRPr="0050160B">
              <w:rPr>
                <w:rFonts w:ascii="Arial" w:hAnsi="Arial" w:cs="Arial"/>
                <w:color w:val="000000" w:themeColor="text1"/>
                <w:sz w:val="20"/>
              </w:rPr>
              <w:t xml:space="preserve">Edukativna i zabavna radionica koja se sastoji  od dvije etape. </w:t>
            </w:r>
          </w:p>
          <w:p w:rsidR="008D52E3" w:rsidRPr="0050160B" w:rsidRDefault="00864A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</w:rPr>
            </w:pPr>
            <w:r w:rsidRPr="0050160B">
              <w:rPr>
                <w:rFonts w:ascii="Arial" w:hAnsi="Arial" w:cs="Arial"/>
                <w:color w:val="000000" w:themeColor="text1"/>
                <w:sz w:val="20"/>
              </w:rPr>
              <w:t>Nakon kratkog dijaloga, upoznavanja s djecom i poticaja na rad, slijedi prva etapa radionice. Djeca će se upoznati s pojmom svetaca,  zašto ih tako nazivamo, te što znači  činjenje do</w:t>
            </w:r>
            <w:r w:rsidRPr="0050160B">
              <w:rPr>
                <w:rFonts w:ascii="Arial" w:hAnsi="Arial" w:cs="Arial"/>
                <w:color w:val="000000" w:themeColor="text1"/>
                <w:sz w:val="20"/>
              </w:rPr>
              <w:t>brih djela, odnosno značenje pojma duše. Definiranjem osnovnih pojmova započet će likovno izražavanje slobodnim slikarskim tehnikama.</w:t>
            </w:r>
          </w:p>
          <w:p w:rsidR="008D52E3" w:rsidRPr="0050160B" w:rsidRDefault="00864A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</w:rPr>
            </w:pPr>
            <w:r w:rsidRPr="0050160B">
              <w:rPr>
                <w:rFonts w:ascii="Arial" w:hAnsi="Arial" w:cs="Arial"/>
                <w:color w:val="000000" w:themeColor="text1"/>
                <w:sz w:val="20"/>
              </w:rPr>
              <w:t>U drugoj fazi upoznat će se s tehnikama linoreza i karton tiska, te zajedničkim radom stvoriti zanimljive grafičko-slikars</w:t>
            </w:r>
            <w:r w:rsidRPr="0050160B">
              <w:rPr>
                <w:rFonts w:ascii="Arial" w:hAnsi="Arial" w:cs="Arial"/>
                <w:color w:val="000000" w:themeColor="text1"/>
                <w:sz w:val="20"/>
              </w:rPr>
              <w:t>ke tragove boja.</w:t>
            </w:r>
          </w:p>
          <w:p w:rsidR="008D52E3" w:rsidRPr="0050160B" w:rsidRDefault="00864A2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</w:rPr>
            </w:pPr>
            <w:r w:rsidRPr="0050160B">
              <w:rPr>
                <w:rFonts w:ascii="Arial" w:hAnsi="Arial" w:cs="Arial"/>
                <w:color w:val="000000" w:themeColor="text1"/>
                <w:sz w:val="20"/>
              </w:rPr>
              <w:t>Radionicu vode Ida Bugarić i Nikolina Ćuk, apsolventice Likovne kulture i likovne umjetnosti na Umjetničkoj akademiji u Splitu.</w:t>
            </w:r>
          </w:p>
          <w:p w:rsidR="008D52E3" w:rsidRDefault="008D52E3">
            <w:pPr>
              <w:spacing w:after="0" w:line="240" w:lineRule="auto"/>
              <w:rPr>
                <w:rFonts w:ascii="Arial" w:hAnsi="Arial" w:cs="Arial"/>
                <w:color w:val="FF0000"/>
                <w:sz w:val="20"/>
              </w:rPr>
            </w:pPr>
          </w:p>
          <w:p w:rsidR="008D52E3" w:rsidRDefault="008D52E3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</w:tc>
      </w:tr>
      <w:tr w:rsidR="008D52E3">
        <w:trPr>
          <w:trHeight w:val="539"/>
        </w:trPr>
        <w:tc>
          <w:tcPr>
            <w:tcW w:w="2845" w:type="dxa"/>
          </w:tcPr>
          <w:p w:rsidR="008D52E3" w:rsidRDefault="008D52E3">
            <w:pPr>
              <w:spacing w:after="0" w:line="240" w:lineRule="auto"/>
              <w:rPr>
                <w:rFonts w:ascii="Arial" w:hAnsi="Arial" w:cs="Arial"/>
                <w:i/>
                <w:sz w:val="20"/>
              </w:rPr>
            </w:pPr>
          </w:p>
          <w:p w:rsidR="008D52E3" w:rsidRDefault="008D52E3">
            <w:pPr>
              <w:spacing w:after="0" w:line="240" w:lineRule="auto"/>
              <w:rPr>
                <w:rFonts w:ascii="Arial" w:hAnsi="Arial" w:cs="Arial"/>
                <w:i/>
                <w:sz w:val="20"/>
              </w:rPr>
            </w:pPr>
          </w:p>
        </w:tc>
        <w:tc>
          <w:tcPr>
            <w:tcW w:w="3032" w:type="dxa"/>
          </w:tcPr>
          <w:p w:rsidR="008D52E3" w:rsidRDefault="008D52E3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4245" w:type="dxa"/>
          </w:tcPr>
          <w:p w:rsidR="008D52E3" w:rsidRDefault="008D52E3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1667" w:type="dxa"/>
          </w:tcPr>
          <w:p w:rsidR="008D52E3" w:rsidRDefault="008D52E3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4396" w:type="dxa"/>
          </w:tcPr>
          <w:p w:rsidR="008D52E3" w:rsidRDefault="008D52E3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</w:tc>
      </w:tr>
    </w:tbl>
    <w:p w:rsidR="008D52E3" w:rsidRDefault="00864A29">
      <w:pPr>
        <w:spacing w:after="0" w:line="240" w:lineRule="auto"/>
        <w:rPr>
          <w:rFonts w:ascii="Arial" w:hAnsi="Arial" w:cs="Arial"/>
          <w:sz w:val="20"/>
        </w:rPr>
      </w:pPr>
      <w:r>
        <w:rPr>
          <w:rFonts w:ascii="Arial" w:hAnsi="Arial" w:cs="Arial"/>
          <w:b/>
          <w:sz w:val="20"/>
        </w:rPr>
        <w:t>Napomena</w:t>
      </w:r>
      <w:r>
        <w:rPr>
          <w:rFonts w:ascii="Arial" w:hAnsi="Arial" w:cs="Arial"/>
          <w:sz w:val="20"/>
        </w:rPr>
        <w:t xml:space="preserve">: Zbog ograničenog broja polaznika radionice obavezna je najava na e-mail </w:t>
      </w:r>
      <w:hyperlink r:id="rId6" w:history="1">
        <w:r>
          <w:rPr>
            <w:rStyle w:val="Hiperveza"/>
            <w:rFonts w:ascii="Arial" w:hAnsi="Arial" w:cs="Arial"/>
            <w:sz w:val="20"/>
          </w:rPr>
          <w:t>galerija@unist.hr</w:t>
        </w:r>
      </w:hyperlink>
      <w:r>
        <w:rPr>
          <w:rFonts w:ascii="Arial" w:hAnsi="Arial" w:cs="Arial"/>
          <w:sz w:val="20"/>
        </w:rPr>
        <w:t xml:space="preserve">  ili na telefonske brojeve </w:t>
      </w:r>
    </w:p>
    <w:p w:rsidR="008D52E3" w:rsidRDefault="008D52E3">
      <w:pPr>
        <w:spacing w:after="0" w:line="240" w:lineRule="auto"/>
        <w:ind w:firstLine="708"/>
        <w:rPr>
          <w:rFonts w:ascii="Arial" w:hAnsi="Arial" w:cs="Arial"/>
          <w:sz w:val="20"/>
        </w:rPr>
      </w:pPr>
    </w:p>
    <w:p w:rsidR="008D52E3" w:rsidRDefault="008D52E3">
      <w:pPr>
        <w:spacing w:after="0" w:line="240" w:lineRule="auto"/>
        <w:ind w:firstLine="708"/>
        <w:rPr>
          <w:rFonts w:ascii="Arial" w:hAnsi="Arial" w:cs="Arial"/>
          <w:sz w:val="20"/>
        </w:rPr>
      </w:pPr>
    </w:p>
    <w:p w:rsidR="008D52E3" w:rsidRDefault="008D52E3">
      <w:pPr>
        <w:spacing w:after="0" w:line="240" w:lineRule="auto"/>
        <w:rPr>
          <w:rFonts w:ascii="Arial" w:hAnsi="Arial" w:cs="Arial"/>
          <w:b/>
          <w:sz w:val="20"/>
        </w:rPr>
      </w:pPr>
    </w:p>
    <w:sectPr w:rsidR="008D52E3">
      <w:pgSz w:w="16838" w:h="11906" w:orient="landscape"/>
      <w:pgMar w:top="720" w:right="720" w:bottom="720" w:left="7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DF2CC5"/>
    <w:multiLevelType w:val="hybridMultilevel"/>
    <w:tmpl w:val="7D6CFD2A"/>
    <w:lvl w:ilvl="0" w:tplc="EC8EC528">
      <w:start w:val="90"/>
      <w:numFmt w:val="bullet"/>
      <w:lvlText w:val="-"/>
      <w:lvlJc w:val="left"/>
      <w:pPr>
        <w:ind w:left="720" w:hanging="360"/>
      </w:pPr>
      <w:rPr>
        <w:rFonts w:ascii="Arial" w:eastAsia="Calibri" w:hAnsi="Arial" w:cs="Arial"/>
      </w:rPr>
    </w:lvl>
    <w:lvl w:ilvl="1" w:tplc="1CF8C05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357C619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8514C7E4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F8F67E7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12267E28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30883A80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A2A2C45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95A6A6B4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045A"/>
    <w:rsid w:val="000257AB"/>
    <w:rsid w:val="00071E96"/>
    <w:rsid w:val="000B61C2"/>
    <w:rsid w:val="000B7121"/>
    <w:rsid w:val="0013409C"/>
    <w:rsid w:val="00141BAB"/>
    <w:rsid w:val="001976F1"/>
    <w:rsid w:val="001D64AE"/>
    <w:rsid w:val="002046F5"/>
    <w:rsid w:val="00215420"/>
    <w:rsid w:val="00261879"/>
    <w:rsid w:val="002D12A4"/>
    <w:rsid w:val="002D42C2"/>
    <w:rsid w:val="002F285B"/>
    <w:rsid w:val="003054C5"/>
    <w:rsid w:val="00372826"/>
    <w:rsid w:val="00376B28"/>
    <w:rsid w:val="003864EF"/>
    <w:rsid w:val="00387387"/>
    <w:rsid w:val="00392B9D"/>
    <w:rsid w:val="003E0B16"/>
    <w:rsid w:val="0041067B"/>
    <w:rsid w:val="00420861"/>
    <w:rsid w:val="0042771B"/>
    <w:rsid w:val="00431DF1"/>
    <w:rsid w:val="004426B9"/>
    <w:rsid w:val="004A155A"/>
    <w:rsid w:val="005011DC"/>
    <w:rsid w:val="0050160B"/>
    <w:rsid w:val="00532F7B"/>
    <w:rsid w:val="00554FE0"/>
    <w:rsid w:val="005665C2"/>
    <w:rsid w:val="005813A1"/>
    <w:rsid w:val="00586617"/>
    <w:rsid w:val="00592E64"/>
    <w:rsid w:val="005A038F"/>
    <w:rsid w:val="005A4F7F"/>
    <w:rsid w:val="005A7182"/>
    <w:rsid w:val="005C00E1"/>
    <w:rsid w:val="005D2A4F"/>
    <w:rsid w:val="005D584D"/>
    <w:rsid w:val="005E624D"/>
    <w:rsid w:val="0062368B"/>
    <w:rsid w:val="0063498D"/>
    <w:rsid w:val="0065266C"/>
    <w:rsid w:val="00684FAD"/>
    <w:rsid w:val="006A5559"/>
    <w:rsid w:val="006F1DC1"/>
    <w:rsid w:val="00721F82"/>
    <w:rsid w:val="00723A0D"/>
    <w:rsid w:val="0075514A"/>
    <w:rsid w:val="0076646C"/>
    <w:rsid w:val="007844D1"/>
    <w:rsid w:val="007A41ED"/>
    <w:rsid w:val="007D7B0C"/>
    <w:rsid w:val="007E1E94"/>
    <w:rsid w:val="008104BC"/>
    <w:rsid w:val="00813898"/>
    <w:rsid w:val="00814AEB"/>
    <w:rsid w:val="0084000B"/>
    <w:rsid w:val="00864A29"/>
    <w:rsid w:val="0087300C"/>
    <w:rsid w:val="0088078F"/>
    <w:rsid w:val="00891205"/>
    <w:rsid w:val="008D3805"/>
    <w:rsid w:val="008D52E3"/>
    <w:rsid w:val="0091246B"/>
    <w:rsid w:val="009253EE"/>
    <w:rsid w:val="0094155A"/>
    <w:rsid w:val="009427D6"/>
    <w:rsid w:val="009603D7"/>
    <w:rsid w:val="009A0DE0"/>
    <w:rsid w:val="009B1176"/>
    <w:rsid w:val="00A31589"/>
    <w:rsid w:val="00A42620"/>
    <w:rsid w:val="00A450B2"/>
    <w:rsid w:val="00A6486F"/>
    <w:rsid w:val="00A7383D"/>
    <w:rsid w:val="00A76557"/>
    <w:rsid w:val="00A96BD3"/>
    <w:rsid w:val="00AB2DE9"/>
    <w:rsid w:val="00AD3739"/>
    <w:rsid w:val="00AE2C02"/>
    <w:rsid w:val="00B07351"/>
    <w:rsid w:val="00B2487D"/>
    <w:rsid w:val="00B63485"/>
    <w:rsid w:val="00B65A79"/>
    <w:rsid w:val="00B729BC"/>
    <w:rsid w:val="00B87829"/>
    <w:rsid w:val="00B93233"/>
    <w:rsid w:val="00B95D59"/>
    <w:rsid w:val="00BE6E9C"/>
    <w:rsid w:val="00C06DFB"/>
    <w:rsid w:val="00C16710"/>
    <w:rsid w:val="00C6427D"/>
    <w:rsid w:val="00C66CFB"/>
    <w:rsid w:val="00C67E14"/>
    <w:rsid w:val="00C81680"/>
    <w:rsid w:val="00C85521"/>
    <w:rsid w:val="00C85BF3"/>
    <w:rsid w:val="00C936CD"/>
    <w:rsid w:val="00C96BDE"/>
    <w:rsid w:val="00CB5F47"/>
    <w:rsid w:val="00CC683F"/>
    <w:rsid w:val="00D24C8B"/>
    <w:rsid w:val="00D749AA"/>
    <w:rsid w:val="00D96D1F"/>
    <w:rsid w:val="00DB0006"/>
    <w:rsid w:val="00DD3D1A"/>
    <w:rsid w:val="00DF65B0"/>
    <w:rsid w:val="00E0025A"/>
    <w:rsid w:val="00E17BCE"/>
    <w:rsid w:val="00E31CD1"/>
    <w:rsid w:val="00E63B3B"/>
    <w:rsid w:val="00E95854"/>
    <w:rsid w:val="00EB1F56"/>
    <w:rsid w:val="00EF5B65"/>
    <w:rsid w:val="00F0045A"/>
    <w:rsid w:val="00F0583B"/>
    <w:rsid w:val="00F26FEF"/>
    <w:rsid w:val="00F30589"/>
    <w:rsid w:val="00F6261A"/>
    <w:rsid w:val="00F6315B"/>
    <w:rsid w:val="00F66C56"/>
    <w:rsid w:val="00F773C3"/>
    <w:rsid w:val="00F86EB3"/>
    <w:rsid w:val="00F95AA4"/>
    <w:rsid w:val="00FE3C23"/>
    <w:rsid w:val="00FF7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lang w:val="hr-HR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99"/>
    <w:qFormat/>
    <w:pPr>
      <w:spacing w:after="200" w:line="276" w:lineRule="auto"/>
    </w:pPr>
    <w:rPr>
      <w:lang w:eastAsia="en-US"/>
    </w:rPr>
  </w:style>
  <w:style w:type="paragraph" w:styleId="Naslov1">
    <w:name w:val="heading 1"/>
    <w:basedOn w:val="Normal"/>
    <w:next w:val="Normal"/>
    <w:link w:val="Naslov1Ch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color w:val="365F91" w:themeColor="accent1" w:themeShade="BF"/>
      <w:sz w:val="28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color w:val="4F81BD" w:themeColor="accent1"/>
      <w:sz w:val="26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i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color w:val="404040" w:themeColor="text1" w:themeTint="BF"/>
      <w:sz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4Char">
    <w:name w:val="Naslov 4 Char"/>
    <w:basedOn w:val="Zadanifontodlomka"/>
    <w:link w:val="Naslov4"/>
    <w:uiPriority w:val="9"/>
    <w:rPr>
      <w:rFonts w:asciiTheme="majorHAnsi" w:eastAsiaTheme="majorEastAsia" w:hAnsiTheme="majorHAnsi" w:cstheme="majorBidi"/>
      <w:b/>
      <w:i/>
      <w:color w:val="4F81BD" w:themeColor="accent1"/>
    </w:rPr>
  </w:style>
  <w:style w:type="character" w:customStyle="1" w:styleId="Naslov7Char">
    <w:name w:val="Naslov 7 Char"/>
    <w:basedOn w:val="Zadanifontodlomka"/>
    <w:link w:val="Naslov7"/>
    <w:uiPriority w:val="9"/>
    <w:rPr>
      <w:rFonts w:asciiTheme="majorHAnsi" w:eastAsiaTheme="majorEastAsia" w:hAnsiTheme="majorHAnsi" w:cstheme="majorBidi"/>
      <w:i/>
      <w:color w:val="404040" w:themeColor="text1" w:themeTint="BF"/>
    </w:rPr>
  </w:style>
  <w:style w:type="paragraph" w:styleId="Citat">
    <w:name w:val="Quote"/>
    <w:basedOn w:val="Normal"/>
    <w:next w:val="Normal"/>
    <w:link w:val="CitatChar"/>
    <w:uiPriority w:val="29"/>
    <w:qFormat/>
    <w:rPr>
      <w:i/>
      <w:color w:val="000000" w:themeColor="text1"/>
    </w:rPr>
  </w:style>
  <w:style w:type="character" w:styleId="Referencafusnote">
    <w:name w:val="footnote reference"/>
    <w:basedOn w:val="Zadanifontodlomka"/>
    <w:uiPriority w:val="99"/>
    <w:semiHidden/>
    <w:unhideWhenUsed/>
    <w:rPr>
      <w:vertAlign w:val="superscript"/>
    </w:rPr>
  </w:style>
  <w:style w:type="paragraph" w:styleId="Podnaslov">
    <w:name w:val="Subtitle"/>
    <w:basedOn w:val="Normal"/>
    <w:next w:val="Normal"/>
    <w:link w:val="PodnaslovChar"/>
    <w:uiPriority w:val="11"/>
    <w:qFormat/>
    <w:pPr>
      <w:numPr>
        <w:ilvl w:val="1"/>
      </w:numPr>
    </w:pPr>
    <w:rPr>
      <w:rFonts w:asciiTheme="majorHAnsi" w:eastAsiaTheme="majorEastAsia" w:hAnsiTheme="majorHAnsi" w:cstheme="majorBidi"/>
      <w:i/>
      <w:color w:val="4F81BD" w:themeColor="accent1"/>
      <w:spacing w:val="15"/>
      <w:sz w:val="24"/>
    </w:rPr>
  </w:style>
  <w:style w:type="character" w:customStyle="1" w:styleId="TekstkrajnjebiljekeChar">
    <w:name w:val="Tekst krajnje bilješke Char"/>
    <w:basedOn w:val="Zadanifontodlomka"/>
    <w:link w:val="Tekstkrajnjebiljeke"/>
    <w:uiPriority w:val="99"/>
    <w:semiHidden/>
    <w:rPr>
      <w:sz w:val="20"/>
    </w:rPr>
  </w:style>
  <w:style w:type="character" w:customStyle="1" w:styleId="PodnaslovChar">
    <w:name w:val="Podnaslov Char"/>
    <w:basedOn w:val="Zadanifontodlomka"/>
    <w:link w:val="Podnaslov"/>
    <w:uiPriority w:val="11"/>
    <w:rPr>
      <w:rFonts w:asciiTheme="majorHAnsi" w:eastAsiaTheme="majorEastAsia" w:hAnsiTheme="majorHAnsi" w:cstheme="majorBidi"/>
      <w:i/>
      <w:color w:val="4F81BD" w:themeColor="accent1"/>
      <w:spacing w:val="15"/>
      <w:sz w:val="24"/>
    </w:rPr>
  </w:style>
  <w:style w:type="paragraph" w:styleId="Tekstfusnote">
    <w:name w:val="footnote text"/>
    <w:basedOn w:val="Normal"/>
    <w:link w:val="TekstfusnoteChar"/>
    <w:uiPriority w:val="99"/>
    <w:semiHidden/>
    <w:unhideWhenUsed/>
    <w:pPr>
      <w:spacing w:after="0" w:line="240" w:lineRule="auto"/>
    </w:pPr>
    <w:rPr>
      <w:sz w:val="20"/>
    </w:rPr>
  </w:style>
  <w:style w:type="paragraph" w:styleId="Tekstkrajnjebiljeke">
    <w:name w:val="endnote text"/>
    <w:basedOn w:val="Normal"/>
    <w:link w:val="TekstkrajnjebiljekeChar"/>
    <w:uiPriority w:val="99"/>
    <w:semiHidden/>
    <w:unhideWhenUsed/>
    <w:pPr>
      <w:spacing w:after="0" w:line="240" w:lineRule="auto"/>
    </w:pPr>
    <w:rPr>
      <w:sz w:val="20"/>
    </w:rPr>
  </w:style>
  <w:style w:type="character" w:styleId="Neupadljivareferenca">
    <w:name w:val="Subtle Reference"/>
    <w:basedOn w:val="Zadanifontodlomka"/>
    <w:uiPriority w:val="31"/>
    <w:qFormat/>
    <w:rPr>
      <w:smallCaps/>
      <w:color w:val="C0504D" w:themeColor="accent2"/>
      <w:u w:val="single"/>
    </w:rPr>
  </w:style>
  <w:style w:type="character" w:customStyle="1" w:styleId="Naslov2Char">
    <w:name w:val="Naslov 2 Char"/>
    <w:basedOn w:val="Zadanifontodlomka"/>
    <w:link w:val="Naslov2"/>
    <w:uiPriority w:val="9"/>
    <w:rPr>
      <w:rFonts w:asciiTheme="majorHAnsi" w:eastAsiaTheme="majorEastAsia" w:hAnsiTheme="majorHAnsi" w:cstheme="majorBidi"/>
      <w:b/>
      <w:color w:val="4F81BD" w:themeColor="accent1"/>
      <w:sz w:val="26"/>
    </w:rPr>
  </w:style>
  <w:style w:type="character" w:customStyle="1" w:styleId="NaglaencitatChar">
    <w:name w:val="Naglašen citat Char"/>
    <w:basedOn w:val="Zadanifontodlomka"/>
    <w:link w:val="Naglaencitat"/>
    <w:uiPriority w:val="30"/>
    <w:rPr>
      <w:b/>
      <w:i/>
      <w:color w:val="4F81BD" w:themeColor="accent1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Pr>
      <w:sz w:val="20"/>
    </w:rPr>
  </w:style>
  <w:style w:type="character" w:styleId="Hiperveza">
    <w:name w:val="Hyperlink"/>
    <w:basedOn w:val="Zadanifontodlomka"/>
    <w:uiPriority w:val="99"/>
    <w:unhideWhenUsed/>
    <w:rPr>
      <w:color w:val="0000FF" w:themeColor="hyperlink"/>
      <w:u w:val="single"/>
    </w:rPr>
  </w:style>
  <w:style w:type="character" w:styleId="Istaknutareferenca">
    <w:name w:val="Intense Reference"/>
    <w:basedOn w:val="Zadanifontodlomka"/>
    <w:uiPriority w:val="32"/>
    <w:qFormat/>
    <w:rPr>
      <w:b/>
      <w:smallCaps/>
      <w:color w:val="C0504D" w:themeColor="accent2"/>
      <w:spacing w:val="5"/>
      <w:u w:val="single"/>
    </w:rPr>
  </w:style>
  <w:style w:type="paragraph" w:styleId="Bezproreda">
    <w:name w:val="No Spacing"/>
    <w:uiPriority w:val="1"/>
    <w:qFormat/>
  </w:style>
  <w:style w:type="character" w:styleId="Istaknuto">
    <w:name w:val="Emphasis"/>
    <w:basedOn w:val="Zadanifontodlomka"/>
    <w:uiPriority w:val="20"/>
    <w:qFormat/>
    <w:rPr>
      <w:i/>
    </w:rPr>
  </w:style>
  <w:style w:type="character" w:customStyle="1" w:styleId="Naslov5Char">
    <w:name w:val="Naslov 5 Char"/>
    <w:basedOn w:val="Zadanifontodlomka"/>
    <w:link w:val="Naslov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styleId="Neupadljivoisticanje">
    <w:name w:val="Subtle Emphasis"/>
    <w:basedOn w:val="Zadanifontodlomka"/>
    <w:uiPriority w:val="19"/>
    <w:qFormat/>
    <w:rPr>
      <w:i/>
      <w:color w:val="808080" w:themeColor="text1" w:themeTint="7F"/>
    </w:rPr>
  </w:style>
  <w:style w:type="character" w:customStyle="1" w:styleId="ObinitekstChar1">
    <w:name w:val="Obični tekst Char1"/>
    <w:basedOn w:val="Zadanifontodlomka"/>
    <w:link w:val="Obinitekst"/>
    <w:uiPriority w:val="99"/>
    <w:rPr>
      <w:rFonts w:ascii="Courier New" w:hAnsi="Courier New" w:cs="Courier New"/>
      <w:sz w:val="21"/>
    </w:rPr>
  </w:style>
  <w:style w:type="character" w:customStyle="1" w:styleId="CitatChar">
    <w:name w:val="Citat Char"/>
    <w:basedOn w:val="Zadanifontodlomka"/>
    <w:link w:val="Citat"/>
    <w:uiPriority w:val="29"/>
    <w:rPr>
      <w:i/>
      <w:color w:val="000000" w:themeColor="text1"/>
    </w:rPr>
  </w:style>
  <w:style w:type="paragraph" w:styleId="Obinitekst">
    <w:name w:val="Plain Text"/>
    <w:basedOn w:val="Normal"/>
    <w:link w:val="ObinitekstChar1"/>
    <w:uiPriority w:val="99"/>
    <w:semiHidden/>
    <w:unhideWhenUsed/>
    <w:pPr>
      <w:spacing w:after="0" w:line="240" w:lineRule="auto"/>
    </w:pPr>
    <w:rPr>
      <w:rFonts w:ascii="Courier New" w:hAnsi="Courier New" w:cs="Courier New"/>
      <w:sz w:val="21"/>
    </w:rPr>
  </w:style>
  <w:style w:type="character" w:customStyle="1" w:styleId="Naslov1Char">
    <w:name w:val="Naslov 1 Char"/>
    <w:basedOn w:val="Zadanifontodlomka"/>
    <w:link w:val="Naslov1"/>
    <w:uiPriority w:val="9"/>
    <w:rPr>
      <w:rFonts w:asciiTheme="majorHAnsi" w:eastAsiaTheme="majorEastAsia" w:hAnsiTheme="majorHAnsi" w:cstheme="majorBidi"/>
      <w:b/>
      <w:color w:val="365F91" w:themeColor="accent1" w:themeShade="BF"/>
      <w:sz w:val="28"/>
    </w:rPr>
  </w:style>
  <w:style w:type="character" w:customStyle="1" w:styleId="Itemprop">
    <w:name w:val="Itemprop"/>
    <w:basedOn w:val="Zadanifontodlomka"/>
    <w:uiPriority w:val="99"/>
  </w:style>
  <w:style w:type="character" w:customStyle="1" w:styleId="Naslov3Char">
    <w:name w:val="Naslov 3 Char"/>
    <w:basedOn w:val="Zadanifontodlomka"/>
    <w:link w:val="Naslov3"/>
    <w:uiPriority w:val="9"/>
    <w:rPr>
      <w:rFonts w:asciiTheme="majorHAnsi" w:eastAsiaTheme="majorEastAsia" w:hAnsiTheme="majorHAnsi" w:cstheme="majorBidi"/>
      <w:b/>
      <w:color w:val="4F81BD" w:themeColor="accent1"/>
    </w:rPr>
  </w:style>
  <w:style w:type="character" w:customStyle="1" w:styleId="NaslovChar">
    <w:name w:val="Naslov Char"/>
    <w:basedOn w:val="Zadanifontodlomka"/>
    <w:link w:val="Naslov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</w:rPr>
  </w:style>
  <w:style w:type="character" w:styleId="Naglaeno">
    <w:name w:val="Strong"/>
    <w:basedOn w:val="Zadanifontodlomka"/>
    <w:uiPriority w:val="22"/>
    <w:qFormat/>
    <w:rPr>
      <w:b/>
    </w:rPr>
  </w:style>
  <w:style w:type="character" w:styleId="Referencakrajnjebiljeke">
    <w:name w:val="endnote reference"/>
    <w:basedOn w:val="Zadanifontodlomka"/>
    <w:uiPriority w:val="99"/>
    <w:semiHidden/>
    <w:unhideWhenUsed/>
    <w:rPr>
      <w:vertAlign w:val="superscript"/>
    </w:rPr>
  </w:style>
  <w:style w:type="character" w:customStyle="1" w:styleId="Naslov8Char">
    <w:name w:val="Naslov 8 Char"/>
    <w:basedOn w:val="Zadanifontodlomka"/>
    <w:link w:val="Naslov8"/>
    <w:uiPriority w:val="9"/>
    <w:rPr>
      <w:rFonts w:asciiTheme="majorHAnsi" w:eastAsiaTheme="majorEastAsia" w:hAnsiTheme="majorHAnsi" w:cstheme="majorBidi"/>
      <w:color w:val="404040" w:themeColor="text1" w:themeTint="BF"/>
      <w:sz w:val="20"/>
    </w:rPr>
  </w:style>
  <w:style w:type="character" w:customStyle="1" w:styleId="ObinitekstChar">
    <w:name w:val="Obični tekst Char"/>
    <w:basedOn w:val="Zadanifontodlomka"/>
    <w:uiPriority w:val="99"/>
    <w:rPr>
      <w:rFonts w:ascii="Courier New" w:eastAsia="Times New Roman" w:hAnsi="Courier New" w:cs="Courier New"/>
      <w:sz w:val="20"/>
      <w:lang w:eastAsia="hr-HR"/>
    </w:rPr>
  </w:style>
  <w:style w:type="character" w:customStyle="1" w:styleId="Naslov9Char">
    <w:name w:val="Naslov 9 Char"/>
    <w:basedOn w:val="Zadanifontodlomka"/>
    <w:link w:val="Naslov9"/>
    <w:uiPriority w:val="9"/>
    <w:rPr>
      <w:rFonts w:asciiTheme="majorHAnsi" w:eastAsiaTheme="majorEastAsia" w:hAnsiTheme="majorHAnsi" w:cstheme="majorBidi"/>
      <w:i/>
      <w:color w:val="404040" w:themeColor="text1" w:themeTint="BF"/>
      <w:sz w:val="20"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Pr>
      <w:b/>
      <w:i/>
      <w:color w:val="4F81BD" w:themeColor="accent1"/>
    </w:rPr>
  </w:style>
  <w:style w:type="character" w:customStyle="1" w:styleId="Naslov6Char">
    <w:name w:val="Naslov 6 Char"/>
    <w:basedOn w:val="Zadanifontodlomka"/>
    <w:link w:val="Naslov6"/>
    <w:uiPriority w:val="9"/>
    <w:rPr>
      <w:rFonts w:asciiTheme="majorHAnsi" w:eastAsiaTheme="majorEastAsia" w:hAnsiTheme="majorHAnsi" w:cstheme="majorBidi"/>
      <w:i/>
      <w:color w:val="243F60" w:themeColor="accent1" w:themeShade="7F"/>
    </w:rPr>
  </w:style>
  <w:style w:type="table" w:styleId="Reetkatablice">
    <w:name w:val="Table Grid"/>
    <w:basedOn w:val="Obinatablica"/>
    <w:uiPriority w:val="59"/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slov">
    <w:name w:val="Title"/>
    <w:basedOn w:val="Normal"/>
    <w:next w:val="Normal"/>
    <w:link w:val="NaslovChar"/>
    <w:uiPriority w:val="10"/>
    <w:qFormat/>
    <w:pPr>
      <w:pBdr>
        <w:bottom w:val="single" w:sz="8" w:space="0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</w:rPr>
  </w:style>
  <w:style w:type="character" w:styleId="Naslovknjige">
    <w:name w:val="Book Title"/>
    <w:basedOn w:val="Zadanifontodlomka"/>
    <w:uiPriority w:val="33"/>
    <w:qFormat/>
    <w:rPr>
      <w:b/>
      <w:smallCaps/>
      <w:spacing w:val="5"/>
    </w:rPr>
  </w:style>
  <w:style w:type="paragraph" w:styleId="Naglaencitat">
    <w:name w:val="Intense Quote"/>
    <w:basedOn w:val="Normal"/>
    <w:next w:val="Normal"/>
    <w:link w:val="NaglaencitatChar"/>
    <w:uiPriority w:val="30"/>
    <w:qFormat/>
    <w:pPr>
      <w:pBdr>
        <w:bottom w:val="single" w:sz="4" w:space="0" w:color="4F81BD" w:themeColor="accent1"/>
      </w:pBdr>
      <w:spacing w:before="200" w:after="280"/>
      <w:ind w:left="936" w:right="936"/>
    </w:pPr>
    <w:rPr>
      <w:b/>
      <w:i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lang w:val="hr-HR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99"/>
    <w:qFormat/>
    <w:pPr>
      <w:spacing w:after="200" w:line="276" w:lineRule="auto"/>
    </w:pPr>
    <w:rPr>
      <w:lang w:eastAsia="en-US"/>
    </w:rPr>
  </w:style>
  <w:style w:type="paragraph" w:styleId="Naslov1">
    <w:name w:val="heading 1"/>
    <w:basedOn w:val="Normal"/>
    <w:next w:val="Normal"/>
    <w:link w:val="Naslov1Ch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color w:val="365F91" w:themeColor="accent1" w:themeShade="BF"/>
      <w:sz w:val="28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color w:val="4F81BD" w:themeColor="accent1"/>
      <w:sz w:val="26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i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color w:val="404040" w:themeColor="text1" w:themeTint="BF"/>
      <w:sz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4Char">
    <w:name w:val="Naslov 4 Char"/>
    <w:basedOn w:val="Zadanifontodlomka"/>
    <w:link w:val="Naslov4"/>
    <w:uiPriority w:val="9"/>
    <w:rPr>
      <w:rFonts w:asciiTheme="majorHAnsi" w:eastAsiaTheme="majorEastAsia" w:hAnsiTheme="majorHAnsi" w:cstheme="majorBidi"/>
      <w:b/>
      <w:i/>
      <w:color w:val="4F81BD" w:themeColor="accent1"/>
    </w:rPr>
  </w:style>
  <w:style w:type="character" w:customStyle="1" w:styleId="Naslov7Char">
    <w:name w:val="Naslov 7 Char"/>
    <w:basedOn w:val="Zadanifontodlomka"/>
    <w:link w:val="Naslov7"/>
    <w:uiPriority w:val="9"/>
    <w:rPr>
      <w:rFonts w:asciiTheme="majorHAnsi" w:eastAsiaTheme="majorEastAsia" w:hAnsiTheme="majorHAnsi" w:cstheme="majorBidi"/>
      <w:i/>
      <w:color w:val="404040" w:themeColor="text1" w:themeTint="BF"/>
    </w:rPr>
  </w:style>
  <w:style w:type="paragraph" w:styleId="Citat">
    <w:name w:val="Quote"/>
    <w:basedOn w:val="Normal"/>
    <w:next w:val="Normal"/>
    <w:link w:val="CitatChar"/>
    <w:uiPriority w:val="29"/>
    <w:qFormat/>
    <w:rPr>
      <w:i/>
      <w:color w:val="000000" w:themeColor="text1"/>
    </w:rPr>
  </w:style>
  <w:style w:type="character" w:styleId="Referencafusnote">
    <w:name w:val="footnote reference"/>
    <w:basedOn w:val="Zadanifontodlomka"/>
    <w:uiPriority w:val="99"/>
    <w:semiHidden/>
    <w:unhideWhenUsed/>
    <w:rPr>
      <w:vertAlign w:val="superscript"/>
    </w:rPr>
  </w:style>
  <w:style w:type="paragraph" w:styleId="Podnaslov">
    <w:name w:val="Subtitle"/>
    <w:basedOn w:val="Normal"/>
    <w:next w:val="Normal"/>
    <w:link w:val="PodnaslovChar"/>
    <w:uiPriority w:val="11"/>
    <w:qFormat/>
    <w:pPr>
      <w:numPr>
        <w:ilvl w:val="1"/>
      </w:numPr>
    </w:pPr>
    <w:rPr>
      <w:rFonts w:asciiTheme="majorHAnsi" w:eastAsiaTheme="majorEastAsia" w:hAnsiTheme="majorHAnsi" w:cstheme="majorBidi"/>
      <w:i/>
      <w:color w:val="4F81BD" w:themeColor="accent1"/>
      <w:spacing w:val="15"/>
      <w:sz w:val="24"/>
    </w:rPr>
  </w:style>
  <w:style w:type="character" w:customStyle="1" w:styleId="TekstkrajnjebiljekeChar">
    <w:name w:val="Tekst krajnje bilješke Char"/>
    <w:basedOn w:val="Zadanifontodlomka"/>
    <w:link w:val="Tekstkrajnjebiljeke"/>
    <w:uiPriority w:val="99"/>
    <w:semiHidden/>
    <w:rPr>
      <w:sz w:val="20"/>
    </w:rPr>
  </w:style>
  <w:style w:type="character" w:customStyle="1" w:styleId="PodnaslovChar">
    <w:name w:val="Podnaslov Char"/>
    <w:basedOn w:val="Zadanifontodlomka"/>
    <w:link w:val="Podnaslov"/>
    <w:uiPriority w:val="11"/>
    <w:rPr>
      <w:rFonts w:asciiTheme="majorHAnsi" w:eastAsiaTheme="majorEastAsia" w:hAnsiTheme="majorHAnsi" w:cstheme="majorBidi"/>
      <w:i/>
      <w:color w:val="4F81BD" w:themeColor="accent1"/>
      <w:spacing w:val="15"/>
      <w:sz w:val="24"/>
    </w:rPr>
  </w:style>
  <w:style w:type="paragraph" w:styleId="Tekstfusnote">
    <w:name w:val="footnote text"/>
    <w:basedOn w:val="Normal"/>
    <w:link w:val="TekstfusnoteChar"/>
    <w:uiPriority w:val="99"/>
    <w:semiHidden/>
    <w:unhideWhenUsed/>
    <w:pPr>
      <w:spacing w:after="0" w:line="240" w:lineRule="auto"/>
    </w:pPr>
    <w:rPr>
      <w:sz w:val="20"/>
    </w:rPr>
  </w:style>
  <w:style w:type="paragraph" w:styleId="Tekstkrajnjebiljeke">
    <w:name w:val="endnote text"/>
    <w:basedOn w:val="Normal"/>
    <w:link w:val="TekstkrajnjebiljekeChar"/>
    <w:uiPriority w:val="99"/>
    <w:semiHidden/>
    <w:unhideWhenUsed/>
    <w:pPr>
      <w:spacing w:after="0" w:line="240" w:lineRule="auto"/>
    </w:pPr>
    <w:rPr>
      <w:sz w:val="20"/>
    </w:rPr>
  </w:style>
  <w:style w:type="character" w:styleId="Neupadljivareferenca">
    <w:name w:val="Subtle Reference"/>
    <w:basedOn w:val="Zadanifontodlomka"/>
    <w:uiPriority w:val="31"/>
    <w:qFormat/>
    <w:rPr>
      <w:smallCaps/>
      <w:color w:val="C0504D" w:themeColor="accent2"/>
      <w:u w:val="single"/>
    </w:rPr>
  </w:style>
  <w:style w:type="character" w:customStyle="1" w:styleId="Naslov2Char">
    <w:name w:val="Naslov 2 Char"/>
    <w:basedOn w:val="Zadanifontodlomka"/>
    <w:link w:val="Naslov2"/>
    <w:uiPriority w:val="9"/>
    <w:rPr>
      <w:rFonts w:asciiTheme="majorHAnsi" w:eastAsiaTheme="majorEastAsia" w:hAnsiTheme="majorHAnsi" w:cstheme="majorBidi"/>
      <w:b/>
      <w:color w:val="4F81BD" w:themeColor="accent1"/>
      <w:sz w:val="26"/>
    </w:rPr>
  </w:style>
  <w:style w:type="character" w:customStyle="1" w:styleId="NaglaencitatChar">
    <w:name w:val="Naglašen citat Char"/>
    <w:basedOn w:val="Zadanifontodlomka"/>
    <w:link w:val="Naglaencitat"/>
    <w:uiPriority w:val="30"/>
    <w:rPr>
      <w:b/>
      <w:i/>
      <w:color w:val="4F81BD" w:themeColor="accent1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Pr>
      <w:sz w:val="20"/>
    </w:rPr>
  </w:style>
  <w:style w:type="character" w:styleId="Hiperveza">
    <w:name w:val="Hyperlink"/>
    <w:basedOn w:val="Zadanifontodlomka"/>
    <w:uiPriority w:val="99"/>
    <w:unhideWhenUsed/>
    <w:rPr>
      <w:color w:val="0000FF" w:themeColor="hyperlink"/>
      <w:u w:val="single"/>
    </w:rPr>
  </w:style>
  <w:style w:type="character" w:styleId="Istaknutareferenca">
    <w:name w:val="Intense Reference"/>
    <w:basedOn w:val="Zadanifontodlomka"/>
    <w:uiPriority w:val="32"/>
    <w:qFormat/>
    <w:rPr>
      <w:b/>
      <w:smallCaps/>
      <w:color w:val="C0504D" w:themeColor="accent2"/>
      <w:spacing w:val="5"/>
      <w:u w:val="single"/>
    </w:rPr>
  </w:style>
  <w:style w:type="paragraph" w:styleId="Bezproreda">
    <w:name w:val="No Spacing"/>
    <w:uiPriority w:val="1"/>
    <w:qFormat/>
  </w:style>
  <w:style w:type="character" w:styleId="Istaknuto">
    <w:name w:val="Emphasis"/>
    <w:basedOn w:val="Zadanifontodlomka"/>
    <w:uiPriority w:val="20"/>
    <w:qFormat/>
    <w:rPr>
      <w:i/>
    </w:rPr>
  </w:style>
  <w:style w:type="character" w:customStyle="1" w:styleId="Naslov5Char">
    <w:name w:val="Naslov 5 Char"/>
    <w:basedOn w:val="Zadanifontodlomka"/>
    <w:link w:val="Naslov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styleId="Neupadljivoisticanje">
    <w:name w:val="Subtle Emphasis"/>
    <w:basedOn w:val="Zadanifontodlomka"/>
    <w:uiPriority w:val="19"/>
    <w:qFormat/>
    <w:rPr>
      <w:i/>
      <w:color w:val="808080" w:themeColor="text1" w:themeTint="7F"/>
    </w:rPr>
  </w:style>
  <w:style w:type="character" w:customStyle="1" w:styleId="ObinitekstChar1">
    <w:name w:val="Obični tekst Char1"/>
    <w:basedOn w:val="Zadanifontodlomka"/>
    <w:link w:val="Obinitekst"/>
    <w:uiPriority w:val="99"/>
    <w:rPr>
      <w:rFonts w:ascii="Courier New" w:hAnsi="Courier New" w:cs="Courier New"/>
      <w:sz w:val="21"/>
    </w:rPr>
  </w:style>
  <w:style w:type="character" w:customStyle="1" w:styleId="CitatChar">
    <w:name w:val="Citat Char"/>
    <w:basedOn w:val="Zadanifontodlomka"/>
    <w:link w:val="Citat"/>
    <w:uiPriority w:val="29"/>
    <w:rPr>
      <w:i/>
      <w:color w:val="000000" w:themeColor="text1"/>
    </w:rPr>
  </w:style>
  <w:style w:type="paragraph" w:styleId="Obinitekst">
    <w:name w:val="Plain Text"/>
    <w:basedOn w:val="Normal"/>
    <w:link w:val="ObinitekstChar1"/>
    <w:uiPriority w:val="99"/>
    <w:semiHidden/>
    <w:unhideWhenUsed/>
    <w:pPr>
      <w:spacing w:after="0" w:line="240" w:lineRule="auto"/>
    </w:pPr>
    <w:rPr>
      <w:rFonts w:ascii="Courier New" w:hAnsi="Courier New" w:cs="Courier New"/>
      <w:sz w:val="21"/>
    </w:rPr>
  </w:style>
  <w:style w:type="character" w:customStyle="1" w:styleId="Naslov1Char">
    <w:name w:val="Naslov 1 Char"/>
    <w:basedOn w:val="Zadanifontodlomka"/>
    <w:link w:val="Naslov1"/>
    <w:uiPriority w:val="9"/>
    <w:rPr>
      <w:rFonts w:asciiTheme="majorHAnsi" w:eastAsiaTheme="majorEastAsia" w:hAnsiTheme="majorHAnsi" w:cstheme="majorBidi"/>
      <w:b/>
      <w:color w:val="365F91" w:themeColor="accent1" w:themeShade="BF"/>
      <w:sz w:val="28"/>
    </w:rPr>
  </w:style>
  <w:style w:type="character" w:customStyle="1" w:styleId="Itemprop">
    <w:name w:val="Itemprop"/>
    <w:basedOn w:val="Zadanifontodlomka"/>
    <w:uiPriority w:val="99"/>
  </w:style>
  <w:style w:type="character" w:customStyle="1" w:styleId="Naslov3Char">
    <w:name w:val="Naslov 3 Char"/>
    <w:basedOn w:val="Zadanifontodlomka"/>
    <w:link w:val="Naslov3"/>
    <w:uiPriority w:val="9"/>
    <w:rPr>
      <w:rFonts w:asciiTheme="majorHAnsi" w:eastAsiaTheme="majorEastAsia" w:hAnsiTheme="majorHAnsi" w:cstheme="majorBidi"/>
      <w:b/>
      <w:color w:val="4F81BD" w:themeColor="accent1"/>
    </w:rPr>
  </w:style>
  <w:style w:type="character" w:customStyle="1" w:styleId="NaslovChar">
    <w:name w:val="Naslov Char"/>
    <w:basedOn w:val="Zadanifontodlomka"/>
    <w:link w:val="Naslov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</w:rPr>
  </w:style>
  <w:style w:type="character" w:styleId="Naglaeno">
    <w:name w:val="Strong"/>
    <w:basedOn w:val="Zadanifontodlomka"/>
    <w:uiPriority w:val="22"/>
    <w:qFormat/>
    <w:rPr>
      <w:b/>
    </w:rPr>
  </w:style>
  <w:style w:type="character" w:styleId="Referencakrajnjebiljeke">
    <w:name w:val="endnote reference"/>
    <w:basedOn w:val="Zadanifontodlomka"/>
    <w:uiPriority w:val="99"/>
    <w:semiHidden/>
    <w:unhideWhenUsed/>
    <w:rPr>
      <w:vertAlign w:val="superscript"/>
    </w:rPr>
  </w:style>
  <w:style w:type="character" w:customStyle="1" w:styleId="Naslov8Char">
    <w:name w:val="Naslov 8 Char"/>
    <w:basedOn w:val="Zadanifontodlomka"/>
    <w:link w:val="Naslov8"/>
    <w:uiPriority w:val="9"/>
    <w:rPr>
      <w:rFonts w:asciiTheme="majorHAnsi" w:eastAsiaTheme="majorEastAsia" w:hAnsiTheme="majorHAnsi" w:cstheme="majorBidi"/>
      <w:color w:val="404040" w:themeColor="text1" w:themeTint="BF"/>
      <w:sz w:val="20"/>
    </w:rPr>
  </w:style>
  <w:style w:type="character" w:customStyle="1" w:styleId="ObinitekstChar">
    <w:name w:val="Obični tekst Char"/>
    <w:basedOn w:val="Zadanifontodlomka"/>
    <w:uiPriority w:val="99"/>
    <w:rPr>
      <w:rFonts w:ascii="Courier New" w:eastAsia="Times New Roman" w:hAnsi="Courier New" w:cs="Courier New"/>
      <w:sz w:val="20"/>
      <w:lang w:eastAsia="hr-HR"/>
    </w:rPr>
  </w:style>
  <w:style w:type="character" w:customStyle="1" w:styleId="Naslov9Char">
    <w:name w:val="Naslov 9 Char"/>
    <w:basedOn w:val="Zadanifontodlomka"/>
    <w:link w:val="Naslov9"/>
    <w:uiPriority w:val="9"/>
    <w:rPr>
      <w:rFonts w:asciiTheme="majorHAnsi" w:eastAsiaTheme="majorEastAsia" w:hAnsiTheme="majorHAnsi" w:cstheme="majorBidi"/>
      <w:i/>
      <w:color w:val="404040" w:themeColor="text1" w:themeTint="BF"/>
      <w:sz w:val="20"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Pr>
      <w:b/>
      <w:i/>
      <w:color w:val="4F81BD" w:themeColor="accent1"/>
    </w:rPr>
  </w:style>
  <w:style w:type="character" w:customStyle="1" w:styleId="Naslov6Char">
    <w:name w:val="Naslov 6 Char"/>
    <w:basedOn w:val="Zadanifontodlomka"/>
    <w:link w:val="Naslov6"/>
    <w:uiPriority w:val="9"/>
    <w:rPr>
      <w:rFonts w:asciiTheme="majorHAnsi" w:eastAsiaTheme="majorEastAsia" w:hAnsiTheme="majorHAnsi" w:cstheme="majorBidi"/>
      <w:i/>
      <w:color w:val="243F60" w:themeColor="accent1" w:themeShade="7F"/>
    </w:rPr>
  </w:style>
  <w:style w:type="table" w:styleId="Reetkatablice">
    <w:name w:val="Table Grid"/>
    <w:basedOn w:val="Obinatablica"/>
    <w:uiPriority w:val="59"/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slov">
    <w:name w:val="Title"/>
    <w:basedOn w:val="Normal"/>
    <w:next w:val="Normal"/>
    <w:link w:val="NaslovChar"/>
    <w:uiPriority w:val="10"/>
    <w:qFormat/>
    <w:pPr>
      <w:pBdr>
        <w:bottom w:val="single" w:sz="8" w:space="0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</w:rPr>
  </w:style>
  <w:style w:type="character" w:styleId="Naslovknjige">
    <w:name w:val="Book Title"/>
    <w:basedOn w:val="Zadanifontodlomka"/>
    <w:uiPriority w:val="33"/>
    <w:qFormat/>
    <w:rPr>
      <w:b/>
      <w:smallCaps/>
      <w:spacing w:val="5"/>
    </w:rPr>
  </w:style>
  <w:style w:type="paragraph" w:styleId="Naglaencitat">
    <w:name w:val="Intense Quote"/>
    <w:basedOn w:val="Normal"/>
    <w:next w:val="Normal"/>
    <w:link w:val="NaglaencitatChar"/>
    <w:uiPriority w:val="30"/>
    <w:qFormat/>
    <w:pPr>
      <w:pBdr>
        <w:bottom w:val="single" w:sz="4" w:space="0" w:color="4F81BD" w:themeColor="accent1"/>
      </w:pBdr>
      <w:spacing w:before="200" w:after="280"/>
      <w:ind w:left="936" w:right="936"/>
    </w:pPr>
    <w:rPr>
      <w:b/>
      <w:i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alerija@unist.h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429</Words>
  <Characters>2449</Characters>
  <Application>Microsoft Office Word</Application>
  <DocSecurity>0</DocSecurity>
  <Lines>20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ETNOGRAFSKI MUZEJ SPLIT,  Iza Vestibula 4, 21 000 Split</vt:lpstr>
      <vt:lpstr>ETNOGRAFSKI MUZEJ SPLIT,  Iza Vestibula 4, 21 000 Split</vt:lpstr>
    </vt:vector>
  </TitlesOfParts>
  <Company>HP</Company>
  <LinksUpToDate>false</LinksUpToDate>
  <CharactersWithSpaces>2873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ETNOGRAFSKI MUZEJ SPLIT,  Iza Vestibula 4, 21 000 Split</dc:title>
  <dc:creator>ividjak</dc:creator>
  <cp:lastModifiedBy>Trze Jakelić Helena</cp:lastModifiedBy>
  <cp:revision>3</cp:revision>
  <dcterms:created xsi:type="dcterms:W3CDTF">2017-11-28T11:08:00Z</dcterms:created>
  <dcterms:modified xsi:type="dcterms:W3CDTF">2017-11-28T11:08:00Z</dcterms:modified>
</cp:coreProperties>
</file>